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方正小标宋_GBK" w:cs="方正小标宋_GBK"/>
          <w:color w:val="auto"/>
          <w:sz w:val="36"/>
          <w:szCs w:val="36"/>
          <w:highlight w:val="none"/>
        </w:rPr>
        <w:t>2024年全</w:t>
      </w:r>
      <w:r>
        <w:rPr>
          <w:rFonts w:hint="eastAsia" w:ascii="Times New Roman" w:hAnsi="Times New Roman" w:eastAsia="方正小标宋_GBK" w:cs="方正小标宋_GBK"/>
          <w:color w:val="auto"/>
          <w:sz w:val="36"/>
          <w:szCs w:val="36"/>
          <w:highlight w:val="none"/>
          <w:lang w:val="en-US" w:eastAsia="zh-CN"/>
        </w:rPr>
        <w:t>县</w:t>
      </w:r>
      <w:r>
        <w:rPr>
          <w:rFonts w:hint="eastAsia" w:ascii="Times New Roman" w:hAnsi="Times New Roman" w:eastAsia="方正小标宋_GBK" w:cs="方正小标宋_GBK"/>
          <w:color w:val="auto"/>
          <w:sz w:val="36"/>
          <w:szCs w:val="36"/>
          <w:highlight w:val="none"/>
        </w:rPr>
        <w:t>地质灾害重点防范区及防范期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highlight w:val="none"/>
        </w:rPr>
        <w:t>防范区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和硕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县境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内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北部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高中山区，主要有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哈仑沟、吕崔肯勒郭沟、东塔西哈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扎和塔西哈沟、乃仁开日沟、包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尔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图沟和乌斯通沟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等沟谷沿线、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祖鲁木台沟中下游地区及开热布吐牧道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乌什塔拉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乡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至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乃仁克尔乡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乡村公路段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highlight w:val="none"/>
        </w:rPr>
        <w:t>预防灾种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崩塌、滑坡、泥石流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highlight w:val="none"/>
        </w:rPr>
        <w:t>防范期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春季融雪水引发滑坡、泥石流灾害发生在3-5月，各河流及出山口段崩塌、滑坡、泥石流灾害主要在6-9月发生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交通沿线、矿山开采区崩塌灾害全年都有可能发生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sectPr>
          <w:footerReference r:id="rId3" w:type="default"/>
          <w:pgSz w:w="11906" w:h="16838"/>
          <w:pgMar w:top="1984" w:right="1531" w:bottom="1984" w:left="1531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方正小标宋_GBK" w:cs="方正小标宋_GBK"/>
          <w:color w:val="auto"/>
          <w:sz w:val="36"/>
          <w:szCs w:val="36"/>
          <w:highlight w:val="none"/>
        </w:rPr>
        <w:t>2024年</w:t>
      </w:r>
      <w:r>
        <w:rPr>
          <w:rFonts w:hint="eastAsia" w:ascii="Times New Roman" w:hAnsi="Times New Roman" w:eastAsia="方正小标宋_GBK" w:cs="方正小标宋_GBK"/>
          <w:color w:val="auto"/>
          <w:kern w:val="2"/>
          <w:sz w:val="36"/>
          <w:szCs w:val="36"/>
          <w:highlight w:val="none"/>
          <w:lang w:val="en-US" w:eastAsia="zh-CN" w:bidi="ar-SA"/>
        </w:rPr>
        <w:t>和硕县重要地质灾害隐患点一览表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</w:pPr>
    </w:p>
    <w:tbl>
      <w:tblPr>
        <w:tblStyle w:val="7"/>
        <w:tblW w:w="621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903"/>
        <w:gridCol w:w="1611"/>
        <w:gridCol w:w="2021"/>
        <w:gridCol w:w="1908"/>
        <w:gridCol w:w="1009"/>
        <w:gridCol w:w="752"/>
        <w:gridCol w:w="903"/>
        <w:gridCol w:w="905"/>
        <w:gridCol w:w="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tblHeader/>
          <w:jc w:val="center"/>
        </w:trPr>
        <w:tc>
          <w:tcPr>
            <w:tcW w:w="2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4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统一编号</w:t>
            </w:r>
          </w:p>
        </w:tc>
        <w:tc>
          <w:tcPr>
            <w:tcW w:w="7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地理位置</w:t>
            </w:r>
          </w:p>
        </w:tc>
        <w:tc>
          <w:tcPr>
            <w:tcW w:w="174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坐标</w:t>
            </w:r>
          </w:p>
        </w:tc>
        <w:tc>
          <w:tcPr>
            <w:tcW w:w="4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灾害类型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规模</w:t>
            </w:r>
          </w:p>
        </w:tc>
        <w:tc>
          <w:tcPr>
            <w:tcW w:w="8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稳定性</w:t>
            </w:r>
          </w:p>
        </w:tc>
        <w:tc>
          <w:tcPr>
            <w:tcW w:w="3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防治级别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  <w:jc w:val="center"/>
        </w:trPr>
        <w:tc>
          <w:tcPr>
            <w:tcW w:w="2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4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经度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纬度</w:t>
            </w:r>
          </w:p>
        </w:tc>
        <w:tc>
          <w:tcPr>
            <w:tcW w:w="4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现状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预测</w:t>
            </w:r>
          </w:p>
        </w:tc>
        <w:tc>
          <w:tcPr>
            <w:tcW w:w="3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020002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乌什塔拉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乡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至乃仁克尔乡乡村公路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87°15′11.69″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42°19′57.00″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020006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八一水库公路路口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87°19′56.02″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42°20′34.95″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020009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吕崔肯勒郭沟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87°13′01.25″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42°25′42.54″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020010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吕崔肯勒郭沟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87°12′58.71″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42°25′45.06″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020013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吕崔肯勒郭沟支沟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87°10′50.35″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42°30′03.15″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020014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吕崔肯勒郭沟支沟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87°13′44.23″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42°31′31.53″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020018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东塔西哈牧道盘山公路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87°19′18.35″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42°24′29.62″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020021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东塔西哈牧道盘山公路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87°19′15.80″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42°24′58.36″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020022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东塔西哈牧道盘山公路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87°19′18.04″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42°25′11.87″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020023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东塔西哈牧道盘山公路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87°19′21.66″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42°25′18.71″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020034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开热布吐沟牧道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87°9′32.98″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42°24′00.07″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020040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哈伦沟上游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87°5′00.61″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42°35′26.68″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020041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乃仁开日沟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87°25′11.20″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42°32′29.18″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020043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包尔图沟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87°33′22.13″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42°32′28.06″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020044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包尔图沟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87°29′40.12″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42°35′53.62″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020046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祖鲁木台沟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87°49′11.38″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42°45′38.50″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020047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祖鲁木台沟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87°48′55.54″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42°45′34.16″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020051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军博园景区道路崩塌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87°17′54.39″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42°23′47.00″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19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030003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吕崔肯勒郭沟西侧支沟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87°12′22.48″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42°26′04.27″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泥石流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低易发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030005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嘎雄布鲁克沟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87°7′11.59″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42°24′17.21″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泥石流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21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030009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包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尔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图沟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87°33′39.94″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42°31′42.33″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泥石流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低易发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22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030011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包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尔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图沟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87°32′14.57″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42°33′40.75″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泥石流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低易发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23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030019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东塔西哈牧道盘山公路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87°19′36.30″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42°25′28.44″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泥石流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  <w:sectPr>
          <w:footerReference r:id="rId4" w:type="default"/>
          <w:pgSz w:w="11906" w:h="16838"/>
          <w:pgMar w:top="1984" w:right="1531" w:bottom="1984" w:left="1531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outline w:val="0"/>
          <w:shadow w:val="0"/>
          <w:emboss w:val="0"/>
          <w:imprint w:val="0"/>
          <w:vanish w:val="0"/>
          <w:w w:val="100"/>
          <w:sz w:val="28"/>
          <w:szCs w:val="28"/>
          <w:u w:val="none"/>
          <w:vertAlign w:val="baseline"/>
        </w:rPr>
      </w:pPr>
      <w:r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600700" cy="0"/>
                <wp:effectExtent l="0" t="4445" r="0" b="508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30.9pt;height:0pt;width:441pt;z-index:251659264;mso-width-relative:page;mso-height-relative:page;" filled="f" stroked="t" coordsize="21600,21600" o:gfxdata="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ygplK0gAAAAYBAAAPAAAAAAAAAAEAIAAAACIAAABkcnMvZG93&#10;bnJldi54bWxQSwECFAAUAAAACACHTuJAezQDWs0BAACtAwAADgAAAAAAAAABACAAAAAh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600700" cy="0"/>
                <wp:effectExtent l="0" t="4445" r="0" b="508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1.2pt;height:0pt;width:441pt;z-index:251660288;mso-width-relative:page;mso-height-relative:page;" filled="f" stroked="t" coordsize="21600,21600" o:gfxdata="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XJfv0QAAAAQBAAAPAAAAAAAAAAEAIAAAACIAAABkcnMvZG93&#10;bnJldi54bWxQSwECFAAUAAAACACHTuJADFDIds4BAACtAwAADgAAAAAAAAABACAAAAAg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  <w:t>和硕县</w:t>
      </w:r>
      <w:r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  <w:lang w:val="en-US" w:eastAsia="zh-CN"/>
        </w:rPr>
        <w:t>人民政府</w:t>
      </w:r>
      <w:r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  <w:t xml:space="preserve">办公室   </w:t>
      </w:r>
      <w:r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  <w:lang w:val="en-US" w:eastAsia="zh-CN"/>
        </w:rPr>
        <w:t xml:space="preserve">             </w:t>
      </w:r>
      <w:r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  <w:t xml:space="preserve">   </w:t>
      </w:r>
      <w:r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  <w:lang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  <w:t xml:space="preserve">   2024年</w:t>
      </w:r>
      <w:r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  <w:t>月</w:t>
      </w:r>
      <w:r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  <w:t>日印发</w:t>
      </w:r>
    </w:p>
    <w:sectPr>
      <w:footerReference r:id="rId5" w:type="default"/>
      <w:pgSz w:w="11906" w:h="16838"/>
      <w:pgMar w:top="1984" w:right="1531" w:bottom="1984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C2DFDCBF-26DD-4A6B-BCD7-876C9D556B0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FBEF4F5-D9B1-4DFE-8A20-FDA023F2485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A004C07-4B7A-406E-831F-2CA865A08A21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D22CB4BB-C661-466C-9679-7B35EF0486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4MzI0OTk3ODM1NmM2ZDc5NTJkMWE4Mjc5ZGFlNzcifQ=="/>
  </w:docVars>
  <w:rsids>
    <w:rsidRoot w:val="006764E3"/>
    <w:rsid w:val="00000FCB"/>
    <w:rsid w:val="00017E28"/>
    <w:rsid w:val="000B727C"/>
    <w:rsid w:val="001C1DA2"/>
    <w:rsid w:val="00213F2E"/>
    <w:rsid w:val="003B2CDA"/>
    <w:rsid w:val="003C37CE"/>
    <w:rsid w:val="004C24B6"/>
    <w:rsid w:val="00520B30"/>
    <w:rsid w:val="00624404"/>
    <w:rsid w:val="006764E3"/>
    <w:rsid w:val="006A1117"/>
    <w:rsid w:val="006A4B4A"/>
    <w:rsid w:val="007776F0"/>
    <w:rsid w:val="00786763"/>
    <w:rsid w:val="007C4D22"/>
    <w:rsid w:val="0084572D"/>
    <w:rsid w:val="00862296"/>
    <w:rsid w:val="008B7847"/>
    <w:rsid w:val="008C2FDD"/>
    <w:rsid w:val="008E5E81"/>
    <w:rsid w:val="009150D3"/>
    <w:rsid w:val="009444E5"/>
    <w:rsid w:val="009B6918"/>
    <w:rsid w:val="00AA1543"/>
    <w:rsid w:val="00AE0234"/>
    <w:rsid w:val="00BE3B50"/>
    <w:rsid w:val="00C43D90"/>
    <w:rsid w:val="00C621A8"/>
    <w:rsid w:val="00C6748A"/>
    <w:rsid w:val="00C72E6F"/>
    <w:rsid w:val="00C81A90"/>
    <w:rsid w:val="00CC05A6"/>
    <w:rsid w:val="00CD4623"/>
    <w:rsid w:val="00D34FDF"/>
    <w:rsid w:val="00D820F4"/>
    <w:rsid w:val="00D931E2"/>
    <w:rsid w:val="00E1777B"/>
    <w:rsid w:val="00E9251D"/>
    <w:rsid w:val="00F032D5"/>
    <w:rsid w:val="00F51C34"/>
    <w:rsid w:val="00FC61E2"/>
    <w:rsid w:val="02C11B40"/>
    <w:rsid w:val="04824341"/>
    <w:rsid w:val="059565ED"/>
    <w:rsid w:val="05993165"/>
    <w:rsid w:val="06AD5471"/>
    <w:rsid w:val="08C832B5"/>
    <w:rsid w:val="0BE9037D"/>
    <w:rsid w:val="0BEA7692"/>
    <w:rsid w:val="0C1E6DC1"/>
    <w:rsid w:val="0C2661F0"/>
    <w:rsid w:val="0CF064DB"/>
    <w:rsid w:val="0D026C5D"/>
    <w:rsid w:val="0D4252AC"/>
    <w:rsid w:val="0E383970"/>
    <w:rsid w:val="0E9C279A"/>
    <w:rsid w:val="0EA10EFA"/>
    <w:rsid w:val="0F1B1272"/>
    <w:rsid w:val="10E32902"/>
    <w:rsid w:val="114908FA"/>
    <w:rsid w:val="11C313BD"/>
    <w:rsid w:val="11C664AC"/>
    <w:rsid w:val="12543AB7"/>
    <w:rsid w:val="12CC7AF2"/>
    <w:rsid w:val="13FC7FFA"/>
    <w:rsid w:val="153B0BCE"/>
    <w:rsid w:val="157C621A"/>
    <w:rsid w:val="1585042C"/>
    <w:rsid w:val="16FD2512"/>
    <w:rsid w:val="17980EC5"/>
    <w:rsid w:val="18E00AC0"/>
    <w:rsid w:val="196B7938"/>
    <w:rsid w:val="1A0A1837"/>
    <w:rsid w:val="1B997ADF"/>
    <w:rsid w:val="1FEB1DE0"/>
    <w:rsid w:val="20B55D67"/>
    <w:rsid w:val="211F7986"/>
    <w:rsid w:val="21B33E71"/>
    <w:rsid w:val="220152DE"/>
    <w:rsid w:val="237F64BA"/>
    <w:rsid w:val="275E25EC"/>
    <w:rsid w:val="284D4DD9"/>
    <w:rsid w:val="28D76D98"/>
    <w:rsid w:val="296F0D7F"/>
    <w:rsid w:val="2A2342F0"/>
    <w:rsid w:val="2B8C5C18"/>
    <w:rsid w:val="2BEC2B5B"/>
    <w:rsid w:val="2C267782"/>
    <w:rsid w:val="2CC27752"/>
    <w:rsid w:val="2FBB2F70"/>
    <w:rsid w:val="30C4467E"/>
    <w:rsid w:val="31DB3455"/>
    <w:rsid w:val="325D52DC"/>
    <w:rsid w:val="32601BAD"/>
    <w:rsid w:val="32E12CEE"/>
    <w:rsid w:val="362A59B1"/>
    <w:rsid w:val="37784C2B"/>
    <w:rsid w:val="37906A90"/>
    <w:rsid w:val="38242601"/>
    <w:rsid w:val="39677CC5"/>
    <w:rsid w:val="39FF68BE"/>
    <w:rsid w:val="3A310CA4"/>
    <w:rsid w:val="3A3758E9"/>
    <w:rsid w:val="3C5C33E5"/>
    <w:rsid w:val="3E2854FF"/>
    <w:rsid w:val="401E0E8B"/>
    <w:rsid w:val="433779FE"/>
    <w:rsid w:val="43D07091"/>
    <w:rsid w:val="44675AEB"/>
    <w:rsid w:val="451C7579"/>
    <w:rsid w:val="459B5914"/>
    <w:rsid w:val="465A2DE8"/>
    <w:rsid w:val="4705784A"/>
    <w:rsid w:val="475A49C5"/>
    <w:rsid w:val="4A925EB3"/>
    <w:rsid w:val="4BCD4F63"/>
    <w:rsid w:val="4CF326A9"/>
    <w:rsid w:val="4DCD7C9F"/>
    <w:rsid w:val="4F473A81"/>
    <w:rsid w:val="4F8E57CE"/>
    <w:rsid w:val="52497B10"/>
    <w:rsid w:val="557E7F28"/>
    <w:rsid w:val="56794E67"/>
    <w:rsid w:val="57D13339"/>
    <w:rsid w:val="58C3061C"/>
    <w:rsid w:val="594137FB"/>
    <w:rsid w:val="59C5505B"/>
    <w:rsid w:val="5A096502"/>
    <w:rsid w:val="5BFC3C08"/>
    <w:rsid w:val="5FDE47D9"/>
    <w:rsid w:val="5FF67529"/>
    <w:rsid w:val="603B41E2"/>
    <w:rsid w:val="606F1089"/>
    <w:rsid w:val="608508AD"/>
    <w:rsid w:val="60FF41BB"/>
    <w:rsid w:val="619F02C6"/>
    <w:rsid w:val="62B252F4"/>
    <w:rsid w:val="644B5145"/>
    <w:rsid w:val="64C51278"/>
    <w:rsid w:val="66CA3B37"/>
    <w:rsid w:val="67604F32"/>
    <w:rsid w:val="6A4B66C3"/>
    <w:rsid w:val="6B2D7872"/>
    <w:rsid w:val="6C830396"/>
    <w:rsid w:val="6C953C26"/>
    <w:rsid w:val="6F914B78"/>
    <w:rsid w:val="70241CAA"/>
    <w:rsid w:val="70BD0596"/>
    <w:rsid w:val="741625C5"/>
    <w:rsid w:val="75E331EF"/>
    <w:rsid w:val="768D2AC0"/>
    <w:rsid w:val="774E052D"/>
    <w:rsid w:val="77B24251"/>
    <w:rsid w:val="797B7F1E"/>
    <w:rsid w:val="7A6E3182"/>
    <w:rsid w:val="7AD25AA2"/>
    <w:rsid w:val="7D690FF5"/>
    <w:rsid w:val="7EA62E94"/>
    <w:rsid w:val="7F1A64F1"/>
    <w:rsid w:val="7F46526C"/>
    <w:rsid w:val="FCFEE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next w:val="1"/>
    <w:qFormat/>
    <w:uiPriority w:val="0"/>
    <w:pPr>
      <w:widowControl/>
      <w:wordWrap w:val="0"/>
      <w:autoSpaceDE/>
      <w:autoSpaceDN/>
      <w:spacing w:before="200" w:after="160" w:line="240" w:lineRule="auto"/>
      <w:ind w:left="864" w:right="864" w:firstLine="0"/>
      <w:jc w:val="center"/>
    </w:pPr>
    <w:rPr>
      <w:rFonts w:ascii="宋体" w:hAnsi="Times New Roman" w:eastAsia="宋体" w:cs="Times New Roman"/>
      <w:i/>
      <w:sz w:val="21"/>
      <w:lang w:val="en-US" w:eastAsia="zh-CN" w:bidi="ar-SA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9"/>
    <w:link w:val="3"/>
    <w:semiHidden/>
    <w:qFormat/>
    <w:uiPriority w:val="99"/>
    <w:rPr>
      <w:rFonts w:ascii="Calibri" w:hAnsi="Calibri" w:eastAsia="宋体" w:cs="Times New Roman"/>
    </w:rPr>
  </w:style>
  <w:style w:type="paragraph" w:customStyle="1" w:styleId="14">
    <w:name w:val="p0"/>
    <w:basedOn w:val="1"/>
    <w:qFormat/>
    <w:uiPriority w:val="0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4147</Words>
  <Characters>4796</Characters>
  <Lines>6</Lines>
  <Paragraphs>1</Paragraphs>
  <TotalTime>24</TotalTime>
  <ScaleCrop>false</ScaleCrop>
  <LinksUpToDate>false</LinksUpToDate>
  <CharactersWithSpaces>4830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2024-01-18T10:44:00Z</dcterms:created>
  <dc:creator>Administrator</dc:creator>
  <cp:lastModifiedBy>Administrator</cp:lastModifiedBy>
  <cp:lastPrinted>2024-04-18T10:27:00Z</cp:lastPrinted>
  <dcterms:modified xsi:type="dcterms:W3CDTF">2024-04-25T04:01:43Z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0B6CB98C1CE24BCCADDE0D1FF60E6BDB_13</vt:lpwstr>
  </property>
</Properties>
</file>